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55.5926513671875" w:firstLine="0"/>
        <w:jc w:val="right"/>
        <w:rPr>
          <w:rFonts w:ascii="Arial" w:cs="Arial" w:eastAsia="Arial" w:hAnsi="Arial"/>
          <w:b w:val="0"/>
          <w:i w:val="0"/>
          <w:smallCaps w:val="0"/>
          <w:strike w:val="0"/>
          <w:color w:val="ababab"/>
          <w:sz w:val="16"/>
          <w:szCs w:val="16"/>
          <w:u w:val="none"/>
          <w:shd w:fill="auto" w:val="clear"/>
          <w:vertAlign w:val="baseline"/>
        </w:rPr>
        <w:sectPr>
          <w:pgSz w:h="16900" w:w="11860" w:orient="portrait"/>
          <w:pgMar w:bottom="366.47789001464844" w:top="526.319580078125" w:left="350.40000915527344" w:right="612.93701171875" w:header="0" w:footer="720"/>
          <w:pgNumType w:start="1"/>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24 – May-August, 1992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161376953125" w:line="199.92000102996826" w:lineRule="auto"/>
        <w:ind w:left="1192.2208404541016" w:right="1219.415283203125" w:firstLine="0"/>
        <w:jc w:val="left"/>
        <w:rPr>
          <w:rFonts w:ascii="Times" w:cs="Times" w:eastAsia="Times" w:hAnsi="Times"/>
          <w:b w:val="1"/>
          <w:i w:val="1"/>
          <w:smallCaps w:val="0"/>
          <w:strike w:val="0"/>
          <w:color w:val="000000"/>
          <w:sz w:val="58"/>
          <w:szCs w:val="58"/>
          <w:u w:val="none"/>
          <w:shd w:fill="auto" w:val="clear"/>
          <w:vertAlign w:val="baseline"/>
        </w:rPr>
      </w:pPr>
      <w:r w:rsidDel="00000000" w:rsidR="00000000" w:rsidRPr="00000000">
        <w:rPr>
          <w:rFonts w:ascii="Times" w:cs="Times" w:eastAsia="Times" w:hAnsi="Times"/>
          <w:b w:val="1"/>
          <w:i w:val="1"/>
          <w:smallCaps w:val="0"/>
          <w:strike w:val="0"/>
          <w:color w:val="000000"/>
          <w:sz w:val="58"/>
          <w:szCs w:val="58"/>
          <w:u w:val="none"/>
          <w:shd w:fill="auto" w:val="clear"/>
          <w:vertAlign w:val="baseline"/>
          <w:rtl w:val="0"/>
        </w:rPr>
        <w:t xml:space="preserve">*lasalliana  </w:t>
      </w:r>
      <w:r w:rsidDel="00000000" w:rsidR="00000000" w:rsidRPr="00000000">
        <w:drawing>
          <wp:anchor allowOverlap="1" behindDoc="0" distB="19050" distT="19050" distL="19050" distR="19050" hidden="0" layoutInCell="1" locked="0" relativeHeight="0" simplePos="0">
            <wp:simplePos x="0" y="0"/>
            <wp:positionH relativeFrom="column">
              <wp:posOffset>-963878</wp:posOffset>
            </wp:positionH>
            <wp:positionV relativeFrom="paragraph">
              <wp:posOffset>145032</wp:posOffset>
            </wp:positionV>
            <wp:extent cx="6743700" cy="9412226"/>
            <wp:effectExtent b="0" l="0" r="0" t="0"/>
            <wp:wrapSquare wrapText="bothSides" distB="19050" distT="19050" distL="19050" distR="19050"/>
            <wp:docPr id="1"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6743700" cy="9412226"/>
                    </a:xfrm>
                    <a:prstGeom prst="rect"/>
                    <a:ln/>
                  </pic:spPr>
                </pic:pic>
              </a:graphicData>
            </a:graphic>
          </wp:anchor>
        </w:drawing>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939697265625" w:line="240" w:lineRule="auto"/>
        <w:ind w:left="0" w:right="0" w:firstLine="0"/>
        <w:jc w:val="center"/>
        <w:rPr>
          <w:rFonts w:ascii="Times" w:cs="Times" w:eastAsia="Times" w:hAnsi="Times"/>
          <w:b w:val="0"/>
          <w:i w:val="0"/>
          <w:smallCaps w:val="0"/>
          <w:strike w:val="0"/>
          <w:color w:val="000000"/>
          <w:sz w:val="27"/>
          <w:szCs w:val="27"/>
          <w:u w:val="none"/>
          <w:shd w:fill="auto" w:val="clear"/>
          <w:vertAlign w:val="baseline"/>
        </w:rPr>
      </w:pPr>
      <w:r w:rsidDel="00000000" w:rsidR="00000000" w:rsidRPr="00000000">
        <w:rPr>
          <w:rFonts w:ascii="Times" w:cs="Times" w:eastAsia="Times" w:hAnsi="Times"/>
          <w:b w:val="0"/>
          <w:i w:val="0"/>
          <w:smallCaps w:val="0"/>
          <w:strike w:val="0"/>
          <w:color w:val="000000"/>
          <w:sz w:val="27"/>
          <w:szCs w:val="27"/>
          <w:u w:val="none"/>
          <w:shd w:fill="auto" w:val="clear"/>
          <w:vertAlign w:val="baseline"/>
          <w:rtl w:val="0"/>
        </w:rPr>
        <w:t xml:space="preserve">24-6-A-107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7.509765625" w:line="240" w:lineRule="auto"/>
        <w:ind w:left="0" w:right="0" w:firstLine="0"/>
        <w:jc w:val="center"/>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A LITTLE-KNOWN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LASALLIAN EDUCATIONAL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PRACTICE: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71.4006805419922" w:right="0"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THE USE OF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A TRAINING SUPERVISOR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OF NEW TEACHERS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(2/2)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3.499755859375" w:line="240" w:lineRule="auto"/>
        <w:ind w:left="1535.530776977539" w:right="0" w:firstLine="0"/>
        <w:jc w:val="left"/>
        <w:rPr>
          <w:rFonts w:ascii="Courier" w:cs="Courier" w:eastAsia="Courier" w:hAnsi="Courier"/>
          <w:b w:val="1"/>
          <w:i w:val="0"/>
          <w:smallCaps w:val="0"/>
          <w:strike w:val="0"/>
          <w:color w:val="000000"/>
          <w:sz w:val="27"/>
          <w:szCs w:val="27"/>
          <w:u w:val="none"/>
          <w:shd w:fill="auto" w:val="clear"/>
          <w:vertAlign w:val="baseline"/>
        </w:rPr>
      </w:pPr>
      <w:r w:rsidDel="00000000" w:rsidR="00000000" w:rsidRPr="00000000">
        <w:rPr>
          <w:rFonts w:ascii="Courier" w:cs="Courier" w:eastAsia="Courier" w:hAnsi="Courier"/>
          <w:b w:val="1"/>
          <w:i w:val="0"/>
          <w:smallCaps w:val="0"/>
          <w:strike w:val="0"/>
          <w:color w:val="000000"/>
          <w:sz w:val="27"/>
          <w:szCs w:val="27"/>
          <w:u w:val="none"/>
          <w:shd w:fill="auto" w:val="clear"/>
          <w:vertAlign w:val="baseline"/>
          <w:rtl w:val="0"/>
        </w:rPr>
        <w:t xml:space="preserve">Br.JosafatAlcalde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3.5101318359375" w:line="240" w:lineRule="auto"/>
        <w:ind w:left="244.500732421875"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 Times when the training supervisor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1.9808197021484"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intervenes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1202392578125" w:line="240" w:lineRule="auto"/>
        <w:ind w:left="47.7008056640625"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5.1 In the first year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3203125" w:line="203.75178337097168" w:lineRule="auto"/>
        <w:ind w:left="36.34056091308594" w:right="193.27880859375" w:firstLine="232.16026306152344"/>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We have seen that when the new teacher leaves the  novitiate, he gets practical experience as a teacher for  a year under the supervision of an experienced teacher  before he is put in complete charge of a class. It is the  training supervisor who personally chooses the class  and the experienced teacher (17).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2.9681396484375" w:line="240" w:lineRule="auto"/>
        <w:ind w:left="33.30039978027344"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5.2 After the first year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7198486328125" w:line="203.8767385482788" w:lineRule="auto"/>
        <w:ind w:left="20.819778442382812" w:right="215.347900390625" w:firstLine="9.880752563476562"/>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This first year of teaching enables the new teacher to  take charge of a class without, however, being able to  do so in a completely independent manner. It is at this  point that the training supervisor takes over from the  experienced teacher and becomes directly and exclu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1.91919803619385" w:lineRule="auto"/>
        <w:ind w:left="14.260330200195312" w:right="222.763671875" w:firstLine="6.9594573974609375"/>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sively responsible for him (18). He does not, however,  interfere directly in the teacher's work. As his Rule  says: "He will let the teacher have full authority with  regard to whatever concerns his work" (19).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90"/>
          <w:szCs w:val="90"/>
          <w:u w:val="none"/>
          <w:shd w:fill="auto" w:val="clear"/>
          <w:vertAlign w:val="baseline"/>
          <w:rtl w:val="0"/>
        </w:rPr>
        <w:t xml:space="preserve">I </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6. The work of the training supervisor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10000610351562" w:line="202.69665241241455" w:lineRule="auto"/>
        <w:ind w:left="3.3403778076171875" w:right="232.772216796875" w:firstLine="216.9599151611328"/>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training supervisor tries above all to create a  feeling of mutual trust between himself and his student  teacher, by persuading him that he comes to observe  him not in order to find fault but to help him. It is only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3994140625" w:line="203.95178318023682" w:lineRule="auto"/>
        <w:ind w:left="189.656982421875" w:right="8.741455078125" w:firstLine="15.8026123046875"/>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when he succeeds in creating this trust that his fre quent visits to the school will not embarrass the  teacher nor inhibit his activity, and he will behave as  naturally and spontaneouly when he is there as when  he is alone. It is only under such circumstances that he  will be able to offer useful advice (20).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767822265625" w:line="202.28559494018555" w:lineRule="auto"/>
        <w:ind w:left="190.498046875" w:right="20.50048828125" w:firstLine="228.399658203125"/>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This being the case, the training supervisor can be  of great help to the teacher by observing carefully all  he does in class, without missing a single detail (21).  Subsequently, back at the house, in private and in a  friendly fashion, he tells him what he noticed wrong  about his way of teaching and suggests improvements.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03369140625" w:line="203.86281967163086" w:lineRule="auto"/>
        <w:ind w:left="168.05419921875" w:right="29.111328125" w:firstLine="233.8427734375"/>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Another way in which the training supervisor can be  of great help to the teacher calls for a certain amount  of delicacy and tact. He can suggest to him that a good  way of finding the means to overcome his difficulties  and any repugnance he may feel for his work is to  speak to him about them in all simplicity and honesty  (22).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65673828125" w:line="202.3280954360962" w:lineRule="auto"/>
        <w:ind w:left="151.8939208984375" w:right="33.367919921875" w:firstLine="235.80078125"/>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And yet, in Lasallian educational thinking, the train ing supervisor has another responsibility which is, if  possible, even more important: it is to draw up a  psychological profile of each new teacher in order to  discover his special talents. He has, therefore, to know  </w:t>
      </w:r>
      <w:r w:rsidDel="00000000" w:rsidR="00000000" w:rsidRPr="00000000">
        <w:rPr>
          <w:rFonts w:ascii="Cambria" w:cs="Cambria" w:eastAsia="Cambria" w:hAnsi="Cambria"/>
          <w:b w:val="0"/>
          <w:i w:val="0"/>
          <w:smallCaps w:val="0"/>
          <w:strike w:val="0"/>
          <w:color w:val="000000"/>
          <w:sz w:val="40"/>
          <w:szCs w:val="40"/>
          <w:u w:val="none"/>
          <w:shd w:fill="auto" w:val="clear"/>
          <w:vertAlign w:val="superscript"/>
          <w:rtl w:val="0"/>
        </w:rPr>
        <w:t xml:space="preserve">his teachers thoroughly. To a great extent the con </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tribution of the school to society depends on this  thorough knowledge, because it is on the basis of their  gifts and talents that teachers are assigned specific  classes (23).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092529296875" w:line="205.251202583313" w:lineRule="auto"/>
        <w:ind w:left="138.2135009765625" w:right="62.745361328125" w:firstLine="235.08056640625"/>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For the teacher this constitutes a second selection  process. The first sought to exclude from teaching  persons lacking the minimum requirements and ability  to do the work properly. The second, based on an  assessment of the teacher's talents, approach and re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7521562576294" w:lineRule="auto"/>
        <w:ind w:left="135.2532958984375" w:right="78.51318359375" w:hanging="3.1597900390625"/>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sults, obtained by observing him in the classroom,  involves a value judgment which makes it possible to  assign teachers to classes to which they are most suited.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167724609375" w:line="203.2042407989502" w:lineRule="auto"/>
        <w:ind w:left="125.4931640625" w:right="79.90478515625" w:firstLine="230.0396728515625"/>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It is important to understand that the reason for this  approach is the good of society. In· the final analysis,  this means the good of the pupils and is the reason for  which teachers exist. The Conduct is adamant on this  point. It says that care should be taken "that a teacher  is not put into any school or left there unless he is  capable of doing his work properly there and teaching  the children entrusted to him in a satisfactory manner"  (24).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4.1094970703125" w:line="203.3501100540161" w:lineRule="auto"/>
        <w:ind w:left="639.77294921875" w:right="959.3463134765625" w:hanging="331.5191650390625"/>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7. The profile of the training supervisor  of new teachers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5010986328125" w:line="202.1780490875244" w:lineRule="auto"/>
        <w:ind w:left="103.89404296875" w:right="103.673095703125" w:firstLine="228.3990478515625"/>
        <w:jc w:val="both"/>
        <w:rPr>
          <w:rFonts w:ascii="Cambria" w:cs="Cambria" w:eastAsia="Cambria" w:hAnsi="Cambria"/>
          <w:b w:val="0"/>
          <w:i w:val="0"/>
          <w:smallCaps w:val="0"/>
          <w:strike w:val="0"/>
          <w:color w:val="000000"/>
          <w:sz w:val="24"/>
          <w:szCs w:val="24"/>
          <w:u w:val="none"/>
          <w:shd w:fill="auto" w:val="clear"/>
          <w:vertAlign w:val="baseline"/>
        </w:rPr>
        <w:sectPr>
          <w:type w:val="continuous"/>
          <w:pgSz w:h="16900" w:w="11860" w:orient="portrait"/>
          <w:pgMar w:bottom="366.47789001464844" w:top="526.319580078125" w:left="706.0990142822266" w:right="802.642822265625" w:header="0" w:footer="720"/>
          <w:cols w:equalWidth="0" w:num="2">
            <w:col w:space="0" w:w="5175.6292724609375"/>
            <w:col w:space="0" w:w="5175.6292724609375"/>
          </w:cols>
        </w:sect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Manuscript 43 does not hesitate to say that of all the  </w:t>
      </w:r>
      <w:r w:rsidDel="00000000" w:rsidR="00000000" w:rsidRPr="00000000">
        <w:rPr>
          <w:rFonts w:ascii="Cambria" w:cs="Cambria" w:eastAsia="Cambria" w:hAnsi="Cambria"/>
          <w:b w:val="0"/>
          <w:i w:val="0"/>
          <w:smallCaps w:val="0"/>
          <w:strike w:val="0"/>
          <w:color w:val="000000"/>
          <w:sz w:val="40"/>
          <w:szCs w:val="40"/>
          <w:u w:val="none"/>
          <w:shd w:fill="auto" w:val="clear"/>
          <w:vertAlign w:val="superscript"/>
          <w:rtl w:val="0"/>
        </w:rPr>
        <w:t xml:space="preserve">positions in the Institute, that of the training supervi sor is the most difficult to fill properly. It is not surpris </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ing, therefore, that it is one which requires the greatest  concentration of talents in one person.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41.4697265625" w:firstLine="0"/>
        <w:jc w:val="right"/>
        <w:rPr>
          <w:rFonts w:ascii="Times" w:cs="Times" w:eastAsia="Times" w:hAnsi="Times"/>
          <w:b w:val="0"/>
          <w:i w:val="0"/>
          <w:smallCaps w:val="0"/>
          <w:strike w:val="0"/>
          <w:color w:val="000000"/>
          <w:sz w:val="40"/>
          <w:szCs w:val="40"/>
          <w:u w:val="none"/>
          <w:shd w:fill="auto" w:val="clear"/>
          <w:vertAlign w:val="baseline"/>
        </w:rPr>
        <w:sectPr>
          <w:type w:val="continuous"/>
          <w:pgSz w:h="16900" w:w="11860" w:orient="portrait"/>
          <w:pgMar w:bottom="366.47789001464844" w:top="526.319580078125" w:left="350.40000915527344" w:right="612.93701171875" w:header="0" w:footer="720"/>
          <w:cols w:equalWidth="0" w:num="1">
            <w:col w:space="0" w:w="10896.662979125977"/>
          </w:cols>
        </w:sectPr>
      </w:pPr>
      <w:r w:rsidDel="00000000" w:rsidR="00000000" w:rsidRPr="00000000">
        <w:rPr>
          <w:rFonts w:ascii="Times" w:cs="Times" w:eastAsia="Times" w:hAnsi="Times"/>
          <w:b w:val="0"/>
          <w:i w:val="0"/>
          <w:smallCaps w:val="0"/>
          <w:strike w:val="0"/>
          <w:color w:val="000000"/>
          <w:sz w:val="34"/>
          <w:szCs w:val="34"/>
          <w:u w:val="single"/>
          <w:shd w:fill="auto" w:val="clear"/>
          <w:vertAlign w:val="baseline"/>
          <w:rtl w:val="0"/>
        </w:rPr>
        <w:t xml:space="preserve">I§ •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LASALLIANA N. 24 • Ar1lcle 6 • Code A: De La Salle: work. teaching. (107) - Fratelli delle Scuole Cristiane • Via Aurelia, 476 • 001� </w:t>
      </w:r>
      <w:r w:rsidDel="00000000" w:rsidR="00000000" w:rsidRPr="00000000">
        <w:rPr>
          <w:rFonts w:ascii="Times" w:cs="Times" w:eastAsia="Times" w:hAnsi="Times"/>
          <w:b w:val="0"/>
          <w:i w:val="0"/>
          <w:smallCaps w:val="0"/>
          <w:strike w:val="0"/>
          <w:color w:val="000000"/>
          <w:sz w:val="40"/>
          <w:szCs w:val="40"/>
          <w:u w:val="single"/>
          <w:shd w:fill="auto" w:val="clear"/>
          <w:vertAlign w:val="baseline"/>
          <w:rtl w:val="0"/>
        </w:rPr>
        <w:t xml:space="preserve">Roma.! </w:t>
      </w:r>
      <w:r w:rsidDel="00000000" w:rsidR="00000000" w:rsidRPr="00000000">
        <w:rPr>
          <w:rFonts w:ascii="Times" w:cs="Times" w:eastAsia="Times" w:hAnsi="Times"/>
          <w:b w:val="0"/>
          <w:i w:val="0"/>
          <w:smallCaps w:val="0"/>
          <w:strike w:val="0"/>
          <w:color w:val="000000"/>
          <w:sz w:val="40"/>
          <w:szCs w:val="40"/>
          <w:u w:val="none"/>
          <w:shd w:fill="auto" w:val="clear"/>
          <w:vertAlign w:val="baseline"/>
          <w:rtl w:val="0"/>
        </w:rPr>
        <w:t xml:space="preserve">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1226348876953" w:line="239.9040126800537" w:lineRule="auto"/>
        <w:ind w:left="0" w:right="122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64.979248046875" w:right="13.23974609375" w:hanging="201.0400390625"/>
        <w:jc w:val="left"/>
        <w:rPr>
          <w:rFonts w:ascii="Arial" w:cs="Arial" w:eastAsia="Arial" w:hAnsi="Arial"/>
          <w:b w:val="0"/>
          <w:i w:val="0"/>
          <w:smallCaps w:val="0"/>
          <w:strike w:val="0"/>
          <w:color w:val="ababab"/>
          <w:sz w:val="16"/>
          <w:szCs w:val="16"/>
          <w:u w:val="none"/>
          <w:shd w:fill="auto" w:val="clear"/>
          <w:vertAlign w:val="baseline"/>
        </w:rPr>
        <w:sectPr>
          <w:type w:val="continuous"/>
          <w:pgSz w:h="16900" w:w="11860" w:orient="portrait"/>
          <w:pgMar w:bottom="366.47789001464844" w:top="526.319580078125" w:left="1443.1999206542969" w:right="1390.040283203125" w:header="0" w:footer="720"/>
          <w:cols w:equalWidth="0" w:num="2">
            <w:col w:space="0" w:w="4513.379821777344"/>
            <w:col w:space="0" w:w="4513.379821777344"/>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55.5926513671875" w:firstLine="0"/>
        <w:jc w:val="right"/>
        <w:rPr>
          <w:rFonts w:ascii="Arial" w:cs="Arial" w:eastAsia="Arial" w:hAnsi="Arial"/>
          <w:b w:val="0"/>
          <w:i w:val="0"/>
          <w:smallCaps w:val="0"/>
          <w:strike w:val="0"/>
          <w:color w:val="ababab"/>
          <w:sz w:val="16"/>
          <w:szCs w:val="16"/>
          <w:u w:val="none"/>
          <w:shd w:fill="auto" w:val="clear"/>
          <w:vertAlign w:val="baseline"/>
        </w:rPr>
        <w:sectPr>
          <w:type w:val="continuous"/>
          <w:pgSz w:h="16900" w:w="11860" w:orient="portrait"/>
          <w:pgMar w:bottom="366.47789001464844" w:top="526.319580078125" w:left="350.40000915527344" w:right="612.93701171875" w:header="0" w:footer="720"/>
          <w:cols w:equalWidth="0" w:num="1">
            <w:col w:space="0" w:w="10896.662979125977"/>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24 – May-August, 1992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993896484375" w:line="203.94598960876465" w:lineRule="auto"/>
        <w:ind w:left="2.34588623046875" w:right="209.08203125" w:firstLine="214.59030151367188"/>
        <w:jc w:val="both"/>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First of all, he has to be very perspicacious and have  a sound judgment if he is to get to know the tempera ment, character, intelligence, inclinations and inter</w:t>
      </w:r>
      <w:r w:rsidDel="00000000" w:rsidR="00000000" w:rsidRPr="00000000">
        <w:rPr>
          <w:rFonts w:ascii="Cambria" w:cs="Cambria" w:eastAsia="Cambria" w:hAnsi="Cambria"/>
          <w:b w:val="1"/>
          <w:i w:val="0"/>
          <w:smallCaps w:val="0"/>
          <w:strike w:val="0"/>
          <w:color w:val="000000"/>
          <w:sz w:val="40"/>
          <w:szCs w:val="40"/>
          <w:u w:val="none"/>
          <w:shd w:fill="auto" w:val="clear"/>
          <w:vertAlign w:val="superscript"/>
          <w:rtl w:val="0"/>
        </w:rPr>
        <w:t xml:space="preserve">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ests of his student teachers. He has to take all this  information into account when training them (25).  </w:t>
      </w:r>
      <w:r w:rsidDel="00000000" w:rsidR="00000000" w:rsidRPr="00000000">
        <w:drawing>
          <wp:anchor allowOverlap="1" behindDoc="0" distB="19050" distT="19050" distL="19050" distR="19050" hidden="0" layoutInCell="1" locked="0" relativeHeight="0" simplePos="0">
            <wp:simplePos x="0" y="0"/>
            <wp:positionH relativeFrom="column">
              <wp:posOffset>13002</wp:posOffset>
            </wp:positionH>
            <wp:positionV relativeFrom="paragraph">
              <wp:posOffset>-167652</wp:posOffset>
            </wp:positionV>
            <wp:extent cx="6484170" cy="7753276"/>
            <wp:effectExtent b="0" l="0" r="0" t="0"/>
            <wp:wrapSquare wrapText="bothSides" distB="19050" distT="19050" distL="19050" distR="1905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484170" cy="7753276"/>
                    </a:xfrm>
                    <a:prstGeom prst="rect"/>
                    <a:ln/>
                  </pic:spPr>
                </pic:pic>
              </a:graphicData>
            </a:graphic>
          </wp:anchor>
        </w:drawing>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002197265625" w:line="202.3313856124878" w:lineRule="auto"/>
        <w:ind w:left="0" w:right="190.980224609375" w:firstLine="215.95603942871094"/>
        <w:jc w:val="left"/>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Secondly, the training supervisor must have a great  deal of experience in all school matters and both the oretical and practical expertise in all school subjects.  The reason for this is that his work involves the super vision of all the student teacher's activities, and only in  this way will he be able to inspire in him feelings of  respect, veneration and trust with regard to himself,  his advice and his lessons (26).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29150390625" w:line="203.3791208267212" w:lineRule="auto"/>
        <w:ind w:left="10.77789306640625" w:right="187.822265625" w:firstLine="215.34988403320312"/>
        <w:jc w:val="both"/>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Apart from these professional qualities, he must  have others that are of a purely moral nature. One of  these is optimism, reflected in the courage he must  inspire in his student teachers when they fail to over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4453125" w:line="202.49250411987305" w:lineRule="auto"/>
        <w:ind w:left="10.426177978515625" w:right="193.348388671875" w:firstLine="2.4582672119140625"/>
        <w:jc w:val="left"/>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come difficulties as fast as perhaps they should (27).  He must be patient, not expecting his teachers to be  perfect from day one. He must always be affable to wards them, pleased when they tell him of their diffi culties, answering them kindly and explaining to them  the reason for the advice he offers (28).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734130859375" w:line="203.32280158996582" w:lineRule="auto"/>
        <w:ind w:left="15.410537719726562" w:right="189.658203125" w:firstLine="222.59796142578125"/>
        <w:jc w:val="both"/>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However, Lasallian educational thinking is far from  confusing the patience and optimism of the training  supervisor, which is always necessary, with weakness  that is completely contrary to the spirit of the Conduct.  In this connection the Latin tag is very apposite: "For titer in re, suaviter in modo". If the new teachers prove  to be indolent or not inclined to follow his advice, the  training supervisor has to have recourse to whatever  firmness is needed in such cases (29). If he notices that  a class is making little progress, he finds out the cause,  tells the teacher, explains what he has to do, and then  observes if he follows the instructions he has been  given (30).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541259765625" w:line="203.18984985351562" w:lineRule="auto"/>
        <w:ind w:left="18.814239501953125" w:right="184.2010498046875" w:firstLine="218.4809112548828"/>
        <w:jc w:val="both"/>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The moral profile of the training supervisor would  be incomplete if we did not mention two other  qualities he must have. The first is extraordinary flex</w:t>
      </w:r>
      <w:r w:rsidDel="00000000" w:rsidR="00000000" w:rsidRPr="00000000">
        <w:rPr>
          <w:rFonts w:ascii="Cambria" w:cs="Cambria" w:eastAsia="Cambria" w:hAnsi="Cambria"/>
          <w:b w:val="1"/>
          <w:i w:val="0"/>
          <w:smallCaps w:val="0"/>
          <w:strike w:val="0"/>
          <w:color w:val="000000"/>
          <w:sz w:val="40"/>
          <w:szCs w:val="40"/>
          <w:u w:val="none"/>
          <w:shd w:fill="auto" w:val="clear"/>
          <w:vertAlign w:val="superscript"/>
          <w:rtl w:val="0"/>
        </w:rPr>
        <w:t xml:space="preserve">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ibility. He must not have a reputation for being an  unbending and severe person who goes strictly by the  letter of the law which kills. On the contrary, so long  as he does not compromise his professional integrity,  he should be accommodating, polite and attentive.  Above all, he must like young people, so that it is a real  pleasure for him to show them how to be good teachers  and to use the means to become so. In this way he will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3.66296291351318" w:lineRule="auto"/>
        <w:ind w:left="135.6903076171875" w:right="54.666748046875" w:hanging="2.5408935546875"/>
        <w:jc w:val="both"/>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ensure that student teachers will turn to him with full  confidence, convinced that they could not be in better  hands (31).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8486328125" w:line="202.47772693634033" w:lineRule="auto"/>
        <w:ind w:left="132.808837890625" w:right="40.789794921875" w:firstLine="225.5743408203125"/>
        <w:jc w:val="left"/>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However, since his work involves offering guidance  and advice, he needs also a good deal of prudence.  Such prudence will lead him to choose the right occa sion, opportunity or moment to let his student tea chers know what mistakes they are making in their  teaching. And as he does so, this prudence will help  him to choose the best way to tell them, so that he  offers his advice with courtesy and uses language that  is friendly, helpful and encouraging. It will prevent him  from adopting a distant, superior and brusque attitude  which is always discouraging, puts people off the train ing supervisor, and makes him lose the confidence he  needs in order to do his job properly.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38330078125" w:line="203.02220821380615" w:lineRule="auto"/>
        <w:ind w:left="143.353271484375" w:right="36.593017578125" w:firstLine="216.8890380859375"/>
        <w:jc w:val="both"/>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A final point must be mentioned to complete this  profile of the training supervisor of new teachers, this  innovation of Lasallian educational thinking: student  teachers must never think of him as a spy, for that  would render all his talents and qualities quite useless  (32).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6.4385986328125" w:line="240" w:lineRule="auto"/>
        <w:ind w:left="150.5487060546875"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NOTES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0.87289333343506" w:lineRule="auto"/>
        <w:ind w:left="160.3363037109375" w:right="892.7294921875" w:hanging="0.8355712890625"/>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(17) RFNM, p. 314. Cf. also MS. 43, pp. 350-351  (18) Conduct, p.187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933227539062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(19) RFNM, p. 314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1.528320312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(20) MS.43,p.331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9.7070312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(21) MS. 43, p. 332. Cf. also MS. 44, p. 34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064086914062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(22) MS. 44, p. 33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09692382812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(23) MS. 44, p. 323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1.283569335937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(24) Conduct, pp. 189-190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1.913452148437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(25) MS.43,p.332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145874023437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(26) MS.43,p.332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758666992187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(27) Id. pp. 336, 344-349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77563476562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(28) Id.pp.336-337,MS.44,p.4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1.97631835937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(29) MS. 44, p. 4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2.59887695312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(30) Id., p. 7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20922851562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(31) MS.43,p.334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8256835937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(32) Ibid.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8.153076171875" w:line="240" w:lineRule="auto"/>
        <w:ind w:left="150.3765869140625"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Abbreviations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3.83466720581055" w:lineRule="auto"/>
        <w:ind w:left="159.2010498046875" w:right="33.52294921875" w:firstLine="0.7745361328125"/>
        <w:jc w:val="both"/>
        <w:rPr>
          <w:rFonts w:ascii="Arial" w:cs="Arial" w:eastAsia="Arial" w:hAnsi="Arial"/>
          <w:b w:val="1"/>
          <w:i w:val="0"/>
          <w:smallCaps w:val="0"/>
          <w:strike w:val="0"/>
          <w:color w:val="000000"/>
          <w:sz w:val="22"/>
          <w:szCs w:val="22"/>
          <w:u w:val="none"/>
          <w:shd w:fill="auto" w:val="clear"/>
          <w:vertAlign w:val="baseline"/>
        </w:rPr>
        <w:sectPr>
          <w:type w:val="continuous"/>
          <w:pgSz w:h="16900" w:w="11860" w:orient="portrait"/>
          <w:pgMar w:bottom="366.47789001464844" w:top="526.319580078125" w:left="919.752197265625" w:right="653.770751953125" w:header="0" w:footer="720"/>
          <w:cols w:equalWidth="0" w:num="2">
            <w:col w:space="0" w:w="5143.238525390625"/>
            <w:col w:space="0" w:w="5143.238525390625"/>
          </w:cols>
        </w:sect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RFNM: Rule of the Training Supervisor of New Teachers  MS. 43: Manuscript 43 (Conduct of the Christian Schools)  MS. 44: Manuscript 44 (Conduct of the Christian Schools.  Draft of an edition of the Conduct of the Christian Schools  in four parts, including boarding schools)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9.969482421875" w:line="240" w:lineRule="auto"/>
        <w:ind w:left="0" w:right="-5.6005859375" w:firstLine="0"/>
        <w:jc w:val="right"/>
        <w:rPr>
          <w:rFonts w:ascii="Times" w:cs="Times" w:eastAsia="Times" w:hAnsi="Times"/>
          <w:b w:val="0"/>
          <w:i w:val="0"/>
          <w:smallCaps w:val="0"/>
          <w:strike w:val="0"/>
          <w:color w:val="000000"/>
          <w:sz w:val="34"/>
          <w:szCs w:val="34"/>
          <w:u w:val="none"/>
          <w:shd w:fill="auto" w:val="clear"/>
          <w:vertAlign w:val="baseline"/>
        </w:rPr>
        <w:sectPr>
          <w:type w:val="continuous"/>
          <w:pgSz w:h="16900" w:w="11860" w:orient="portrait"/>
          <w:pgMar w:bottom="366.47789001464844" w:top="526.319580078125" w:left="350.40000915527344" w:right="612.93701171875" w:header="0" w:footer="720"/>
          <w:cols w:equalWidth="0" w:num="1">
            <w:col w:space="0" w:w="10896.662979125977"/>
          </w:cols>
        </w:sectPr>
      </w:pPr>
      <w:r w:rsidDel="00000000" w:rsidR="00000000" w:rsidRPr="00000000">
        <w:rPr>
          <w:rFonts w:ascii="Times" w:cs="Times" w:eastAsia="Times" w:hAnsi="Times"/>
          <w:b w:val="1"/>
          <w:i w:val="0"/>
          <w:smallCaps w:val="0"/>
          <w:strike w:val="0"/>
          <w:color w:val="000000"/>
          <w:sz w:val="34"/>
          <w:szCs w:val="34"/>
          <w:u w:val="single"/>
          <w:shd w:fill="auto" w:val="clear"/>
          <w:vertAlign w:val="baseline"/>
          <w:rtl w:val="0"/>
        </w:rPr>
        <w:t xml:space="preserve">jc</w:t>
      </w:r>
      <w:r w:rsidDel="00000000" w:rsidR="00000000" w:rsidRPr="00000000">
        <w:rPr>
          <w:rFonts w:ascii="Times" w:cs="Times" w:eastAsia="Times" w:hAnsi="Times"/>
          <w:b w:val="1"/>
          <w:i w:val="0"/>
          <w:smallCaps w:val="0"/>
          <w:strike w:val="0"/>
          <w:color w:val="000000"/>
          <w:sz w:val="34"/>
          <w:szCs w:val="34"/>
          <w:u w:val="single"/>
          <w:shd w:fill="auto" w:val="clear"/>
          <w:vertAlign w:val="baseline"/>
        </w:rPr>
        <w:drawing>
          <wp:inline distB="19050" distT="19050" distL="19050" distR="19050">
            <wp:extent cx="6390997" cy="337293"/>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390997" cy="337293"/>
                    </a:xfrm>
                    <a:prstGeom prst="rect"/>
                    <a:ln/>
                  </pic:spPr>
                </pic:pic>
              </a:graphicData>
            </a:graphic>
          </wp:inline>
        </w:drawing>
      </w:r>
      <w:r w:rsidDel="00000000" w:rsidR="00000000" w:rsidRPr="00000000">
        <w:rPr>
          <w:rFonts w:ascii="Times" w:cs="Times" w:eastAsia="Times" w:hAnsi="Times"/>
          <w:b w:val="1"/>
          <w:i w:val="0"/>
          <w:smallCaps w:val="0"/>
          <w:strike w:val="0"/>
          <w:color w:val="000000"/>
          <w:sz w:val="34"/>
          <w:szCs w:val="34"/>
          <w:u w:val="singl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34"/>
          <w:szCs w:val="34"/>
          <w:u w:val="singl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LASALUANA N. 24 -Article 6 - Code A: De La Salle: work. teaching. (107) - Fratelli delle Scuole Cristiane - Via Aurelia, 476 - 00165 </w:t>
      </w:r>
      <w:r w:rsidDel="00000000" w:rsidR="00000000" w:rsidRPr="00000000">
        <w:rPr>
          <w:rFonts w:ascii="Times" w:cs="Times" w:eastAsia="Times" w:hAnsi="Times"/>
          <w:b w:val="0"/>
          <w:i w:val="0"/>
          <w:smallCaps w:val="0"/>
          <w:strike w:val="0"/>
          <w:color w:val="000000"/>
          <w:sz w:val="34"/>
          <w:szCs w:val="34"/>
          <w:u w:val="single"/>
          <w:shd w:fill="auto" w:val="clear"/>
          <w:vertAlign w:val="baseline"/>
          <w:rtl w:val="0"/>
        </w:rPr>
        <w:t xml:space="preserve">Roma.j </w:t>
      </w:r>
      <w:r w:rsidDel="00000000" w:rsidR="00000000" w:rsidRPr="00000000">
        <w:rPr>
          <w:rFonts w:ascii="Times" w:cs="Times" w:eastAsia="Times" w:hAnsi="Times"/>
          <w:b w:val="0"/>
          <w:i w:val="0"/>
          <w:smallCaps w:val="0"/>
          <w:strike w:val="0"/>
          <w:color w:val="000000"/>
          <w:sz w:val="34"/>
          <w:szCs w:val="34"/>
          <w:u w:val="none"/>
          <w:shd w:fill="auto" w:val="clear"/>
          <w:vertAlign w:val="baseline"/>
          <w:rtl w:val="0"/>
        </w:rPr>
        <w:t xml:space="preserve">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88787841796875" w:line="239.9040126800537" w:lineRule="auto"/>
        <w:ind w:left="0" w:right="122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64.979248046875" w:right="13.23974609375" w:hanging="201.040039062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sectPr>
      <w:type w:val="continuous"/>
      <w:pgSz w:h="16900" w:w="11860" w:orient="portrait"/>
      <w:pgMar w:bottom="366.47789001464844" w:top="526.319580078125" w:left="1443.1999206542969" w:right="1390.040283203125" w:header="0" w:footer="720"/>
      <w:cols w:equalWidth="0" w:num="2">
        <w:col w:space="0" w:w="4513.379821777344"/>
        <w:col w:space="0" w:w="4513.379821777344"/>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mbria"/>
  <w:font w:name="Times"/>
  <w:font w:name="Courie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